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B7E16" w14:textId="0D9C2539" w:rsidR="004E4F2B" w:rsidRDefault="004E4F2B">
      <w:proofErr w:type="spellStart"/>
      <w:r>
        <w:t>goQueue</w:t>
      </w:r>
      <w:proofErr w:type="spellEnd"/>
      <w:r>
        <w:t xml:space="preserve"> User setup </w:t>
      </w:r>
      <w:r>
        <w:rPr>
          <w:rFonts w:hint="eastAsia"/>
        </w:rPr>
        <w:t>Gu</w:t>
      </w:r>
      <w:r>
        <w:t>ide</w:t>
      </w:r>
    </w:p>
    <w:p w14:paraId="3A4CB6E7" w14:textId="2C11826D" w:rsidR="004E4F2B" w:rsidRDefault="004E4F2B"/>
    <w:p w14:paraId="29E50824" w14:textId="47F7F030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t xml:space="preserve">Install </w:t>
      </w:r>
      <w:proofErr w:type="spellStart"/>
      <w:r>
        <w:t>goQueue</w:t>
      </w:r>
      <w:proofErr w:type="spellEnd"/>
      <w:r>
        <w:t xml:space="preserve"> User APK</w:t>
      </w:r>
    </w:p>
    <w:p w14:paraId="0DC6446C" w14:textId="22D6DFA2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In</w:t>
      </w:r>
      <w:r>
        <w:t>stall Google TTS</w:t>
      </w:r>
      <w:r>
        <w:t xml:space="preserve"> </w:t>
      </w:r>
      <w:r>
        <w:rPr>
          <w:rFonts w:hint="eastAsia"/>
        </w:rPr>
        <w:t>3.9.11</w:t>
      </w:r>
      <w:r>
        <w:t xml:space="preserve"> (</w:t>
      </w:r>
      <w:r>
        <w:rPr>
          <w:rFonts w:hint="eastAsia"/>
        </w:rPr>
        <w:t>如果機身自帶</w:t>
      </w:r>
      <w:r>
        <w:rPr>
          <w:rFonts w:hint="eastAsia"/>
        </w:rPr>
        <w:t>g</w:t>
      </w:r>
      <w:r>
        <w:t xml:space="preserve">oogle TTS </w:t>
      </w:r>
      <w:r>
        <w:rPr>
          <w:rFonts w:hint="eastAsia"/>
        </w:rPr>
        <w:t>不用安裝</w:t>
      </w:r>
      <w:r>
        <w:rPr>
          <w:rFonts w:hint="eastAsia"/>
        </w:rPr>
        <w:t>)</w:t>
      </w:r>
    </w:p>
    <w:p w14:paraId="284E2172" w14:textId="762D4D6A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注意上面步驟有可能</w:t>
      </w:r>
      <w:r>
        <w:t xml:space="preserve">fail, </w:t>
      </w:r>
      <w:r>
        <w:rPr>
          <w:rFonts w:hint="eastAsia"/>
        </w:rPr>
        <w:t>不用理會點</w:t>
      </w:r>
      <w:r>
        <w:rPr>
          <w:rFonts w:hint="eastAsia"/>
        </w:rPr>
        <w:t>OK</w:t>
      </w:r>
      <w:r>
        <w:t xml:space="preserve"> </w:t>
      </w:r>
    </w:p>
    <w:p w14:paraId="679DBBCE" w14:textId="6219A129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t xml:space="preserve">Update google </w:t>
      </w:r>
      <w:proofErr w:type="spellStart"/>
      <w:r>
        <w:t>tts</w:t>
      </w:r>
      <w:proofErr w:type="spellEnd"/>
      <w:r>
        <w:t xml:space="preserve"> language</w:t>
      </w:r>
    </w:p>
    <w:p w14:paraId="4012FD3F" w14:textId="4CF2724A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將</w:t>
      </w:r>
      <w:r>
        <w:rPr>
          <w:rFonts w:hint="eastAsia"/>
        </w:rPr>
        <w:t>AIO14</w:t>
      </w:r>
      <w:r>
        <w:rPr>
          <w:rFonts w:hint="eastAsia"/>
        </w:rPr>
        <w:t>插上網線</w:t>
      </w:r>
      <w:r>
        <w:t xml:space="preserve"> 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能通出街</w:t>
      </w:r>
    </w:p>
    <w:p w14:paraId="0C177061" w14:textId="2D40B170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打開</w:t>
      </w:r>
      <w:r>
        <w:rPr>
          <w:rFonts w:hint="eastAsia"/>
        </w:rPr>
        <w:t>s</w:t>
      </w:r>
      <w:r>
        <w:t xml:space="preserve">etting </w:t>
      </w:r>
      <w:r>
        <w:sym w:font="Wingdings" w:char="F0E0"/>
      </w:r>
      <w:r>
        <w:t xml:space="preserve"> language &amp; input </w:t>
      </w:r>
      <w:r>
        <w:sym w:font="Wingdings" w:char="F0E0"/>
      </w:r>
      <w:r>
        <w:t xml:space="preserve"> Text-to-speech output</w:t>
      </w:r>
      <w:r>
        <w:rPr>
          <w:noProof/>
        </w:rPr>
        <w:drawing>
          <wp:inline distT="0" distB="0" distL="0" distR="0" wp14:anchorId="0A37BD0F" wp14:editId="71702A57">
            <wp:extent cx="5274310" cy="32797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F05A" w14:textId="019AC03D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勾選</w:t>
      </w:r>
      <w:r>
        <w:t xml:space="preserve">google text-to speech Engine , </w:t>
      </w:r>
      <w:r>
        <w:rPr>
          <w:rFonts w:hint="eastAsia"/>
        </w:rPr>
        <w:t>然後點右邊的</w:t>
      </w:r>
      <w:r>
        <w:rPr>
          <w:rFonts w:hint="eastAsia"/>
        </w:rPr>
        <w:t>s</w:t>
      </w:r>
      <w:r>
        <w:t>etting</w:t>
      </w:r>
    </w:p>
    <w:p w14:paraId="28CD96F7" w14:textId="33B7E6C3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noProof/>
        </w:rPr>
        <w:drawing>
          <wp:inline distT="0" distB="0" distL="0" distR="0" wp14:anchorId="728186C2" wp14:editId="23783F71">
            <wp:extent cx="5274310" cy="32797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AC6F" w14:textId="61FDE702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noProof/>
        </w:rPr>
        <w:lastRenderedPageBreak/>
        <w:drawing>
          <wp:inline distT="0" distB="0" distL="0" distR="0" wp14:anchorId="77776F3D" wp14:editId="23A73DE3">
            <wp:extent cx="5274310" cy="32797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68E9" w14:textId="1A95DE91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noProof/>
        </w:rPr>
        <w:drawing>
          <wp:inline distT="0" distB="0" distL="0" distR="0" wp14:anchorId="12A78AAC" wp14:editId="08855236">
            <wp:extent cx="5274310" cy="32797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2FF4" w14:textId="71E01783" w:rsidR="004E4F2B" w:rsidRDefault="004E4F2B" w:rsidP="004E4F2B"/>
    <w:p w14:paraId="3CF2F081" w14:textId="4F015EB4" w:rsidR="004E4F2B" w:rsidRDefault="004E4F2B" w:rsidP="004E4F2B"/>
    <w:p w14:paraId="029AF111" w14:textId="0D1ECC35" w:rsidR="004E4F2B" w:rsidRDefault="004E4F2B" w:rsidP="004E4F2B"/>
    <w:p w14:paraId="718CB51E" w14:textId="3E0D22A5" w:rsidR="004E4F2B" w:rsidRDefault="004E4F2B" w:rsidP="004E4F2B"/>
    <w:p w14:paraId="18F6EE15" w14:textId="541862CF" w:rsidR="004E4F2B" w:rsidRDefault="004E4F2B" w:rsidP="004E4F2B"/>
    <w:p w14:paraId="46938E78" w14:textId="25CD6152" w:rsidR="004E4F2B" w:rsidRDefault="004E4F2B" w:rsidP="004E4F2B"/>
    <w:p w14:paraId="531B4474" w14:textId="581E02C9" w:rsidR="004E4F2B" w:rsidRDefault="004E4F2B" w:rsidP="004E4F2B"/>
    <w:p w14:paraId="125DC166" w14:textId="77777777" w:rsidR="004E4F2B" w:rsidRDefault="004E4F2B" w:rsidP="004E4F2B">
      <w:pPr>
        <w:rPr>
          <w:rFonts w:hint="eastAsia"/>
        </w:rPr>
      </w:pPr>
    </w:p>
    <w:p w14:paraId="380EA65D" w14:textId="7197FB87" w:rsidR="004E4F2B" w:rsidRDefault="004E4F2B" w:rsidP="004E4F2B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然後分別點開以下</w:t>
      </w:r>
      <w:r>
        <w:rPr>
          <w:rFonts w:hint="eastAsia"/>
        </w:rPr>
        <w:t>3</w:t>
      </w:r>
      <w:r>
        <w:rPr>
          <w:rFonts w:hint="eastAsia"/>
        </w:rPr>
        <w:t>個紅框內的選項</w:t>
      </w:r>
      <w:r>
        <w:t xml:space="preserve"> </w:t>
      </w:r>
      <w:r>
        <w:rPr>
          <w:noProof/>
        </w:rPr>
        <w:drawing>
          <wp:inline distT="0" distB="0" distL="0" distR="0" wp14:anchorId="0C8DDC50" wp14:editId="69F6B91D">
            <wp:extent cx="5274310" cy="327977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4B4C" w14:textId="2D17484E" w:rsidR="004E4F2B" w:rsidRDefault="0099218F" w:rsidP="004E4F2B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點擊紅圈進行下載語音檔</w:t>
      </w:r>
      <w:r>
        <w:t xml:space="preserve"> </w:t>
      </w:r>
      <w:r>
        <w:rPr>
          <w:rFonts w:hint="eastAsia"/>
        </w:rPr>
        <w:t>,</w:t>
      </w:r>
      <w:r>
        <w:t xml:space="preserve"> </w:t>
      </w:r>
      <w:proofErr w:type="spellStart"/>
      <w:r>
        <w:t>cantonse</w:t>
      </w:r>
      <w:proofErr w:type="spellEnd"/>
      <w:r>
        <w:t xml:space="preserve"> ( Hong Kong ) , Chinese (Taiwan</w:t>
      </w:r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Ch</w:t>
      </w:r>
      <w:r>
        <w:t>inese (China) 3</w:t>
      </w:r>
      <w:r>
        <w:rPr>
          <w:rFonts w:hint="eastAsia"/>
        </w:rPr>
        <w:t>種都要下載</w:t>
      </w:r>
      <w:r>
        <w:rPr>
          <w:rFonts w:hint="eastAsia"/>
        </w:rPr>
        <w:t>.</w:t>
      </w:r>
      <w:r w:rsidR="004E4F2B">
        <w:rPr>
          <w:noProof/>
        </w:rPr>
        <w:drawing>
          <wp:inline distT="0" distB="0" distL="0" distR="0" wp14:anchorId="66F3BC6B" wp14:editId="7BED7C28">
            <wp:extent cx="5274310" cy="32797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9BFE" w14:textId="77777777" w:rsidR="0099218F" w:rsidRDefault="0099218F" w:rsidP="0099218F">
      <w:pPr>
        <w:rPr>
          <w:rFonts w:hint="eastAsia"/>
        </w:rPr>
      </w:pPr>
    </w:p>
    <w:p w14:paraId="184FFA4A" w14:textId="3224F813" w:rsidR="00B07E1F" w:rsidRDefault="00406080" w:rsidP="0099218F">
      <w:pPr>
        <w:pStyle w:val="ListParagraph"/>
        <w:numPr>
          <w:ilvl w:val="0"/>
          <w:numId w:val="3"/>
        </w:numPr>
        <w:ind w:leftChars="0"/>
      </w:pPr>
      <w:r>
        <w:rPr>
          <w:rFonts w:hint="eastAsia"/>
        </w:rPr>
        <w:t>AIO</w:t>
      </w:r>
      <w:r>
        <w:t xml:space="preserve"> </w:t>
      </w:r>
      <w:proofErr w:type="gramStart"/>
      <w:r>
        <w:rPr>
          <w:rFonts w:hint="eastAsia"/>
        </w:rPr>
        <w:t>14</w:t>
      </w:r>
      <w:r>
        <w:t xml:space="preserve">”  </w:t>
      </w:r>
      <w:r>
        <w:rPr>
          <w:rFonts w:hint="eastAsia"/>
        </w:rPr>
        <w:t>An</w:t>
      </w:r>
      <w:r>
        <w:t>droid</w:t>
      </w:r>
      <w:proofErr w:type="gramEnd"/>
      <w:r>
        <w:t xml:space="preserve"> 6.0.1  VNC install guide</w:t>
      </w:r>
    </w:p>
    <w:p w14:paraId="4F419E3B" w14:textId="77777777" w:rsidR="00406080" w:rsidRPr="0099218F" w:rsidRDefault="00406080"/>
    <w:p w14:paraId="236023DD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t>Install Autorun APK (</w:t>
      </w:r>
      <w:dir w:val="ltr">
        <w:r w:rsidRPr="00406080">
          <w:t>\\10.0.0.121\work\Service Team\@APK\antutu-benchmark-V7_0_3.apk</w:t>
        </w:r>
        <w:r>
          <w:t>)</w:t>
        </w:r>
        <w:r w:rsidR="00A704E7">
          <w:t>‬</w:t>
        </w:r>
      </w:dir>
    </w:p>
    <w:p w14:paraId="3A4C9460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lastRenderedPageBreak/>
        <w:t xml:space="preserve">Install Alpha VNC </w:t>
      </w:r>
      <w:proofErr w:type="spellStart"/>
      <w:r>
        <w:t>apk</w:t>
      </w:r>
      <w:proofErr w:type="spellEnd"/>
      <w:r>
        <w:t xml:space="preserve"> (</w:t>
      </w:r>
      <w:r w:rsidRPr="00406080">
        <w:t>\\10.0.0.121\work\Service Team\@APK\Alpha VNC (beta).</w:t>
      </w:r>
      <w:proofErr w:type="spellStart"/>
      <w:r w:rsidRPr="00406080">
        <w:t>apk</w:t>
      </w:r>
      <w:proofErr w:type="spellEnd"/>
      <w:r>
        <w:t>)</w:t>
      </w:r>
    </w:p>
    <w:p w14:paraId="26E4FE78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t xml:space="preserve">Open alpha VNC (beta) </w:t>
      </w:r>
      <w:proofErr w:type="spellStart"/>
      <w:r>
        <w:t>Apk</w:t>
      </w:r>
      <w:proofErr w:type="spellEnd"/>
      <w:r>
        <w:t>.</w:t>
      </w:r>
    </w:p>
    <w:p w14:paraId="3A030208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3D775697" wp14:editId="2641A6DD">
            <wp:extent cx="5274310" cy="28562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CED7" w14:textId="77777777"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點</w:t>
      </w:r>
      <w:r>
        <w:t>YES.</w:t>
      </w:r>
    </w:p>
    <w:p w14:paraId="4918D117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3FAB351E" wp14:editId="262188A8">
            <wp:extent cx="5274310" cy="29895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</w:t>
      </w:r>
      <w:r>
        <w:t xml:space="preserve">setting , Accessibility </w:t>
      </w:r>
      <w:r>
        <w:rPr>
          <w:rFonts w:hint="eastAsia"/>
        </w:rPr>
        <w:t>里</w:t>
      </w:r>
      <w:r>
        <w:t xml:space="preserve"> </w:t>
      </w:r>
      <w:r>
        <w:rPr>
          <w:rFonts w:hint="eastAsia"/>
        </w:rPr>
        <w:t>點開</w:t>
      </w:r>
      <w:r>
        <w:t xml:space="preserve">alpha </w:t>
      </w:r>
      <w:proofErr w:type="spellStart"/>
      <w:r>
        <w:t>vnc</w:t>
      </w:r>
      <w:proofErr w:type="spellEnd"/>
      <w:r>
        <w:t xml:space="preserve"> .</w:t>
      </w:r>
    </w:p>
    <w:p w14:paraId="581A4807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6F8456D1" wp14:editId="43037C33">
            <wp:extent cx="5274310" cy="6191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2B3C" w14:textId="77777777"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將開關設為</w:t>
      </w:r>
      <w:r>
        <w:t>ON.</w:t>
      </w:r>
    </w:p>
    <w:p w14:paraId="4F69457B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lastRenderedPageBreak/>
        <w:drawing>
          <wp:inline distT="0" distB="0" distL="0" distR="0" wp14:anchorId="77C07622" wp14:editId="2D80ECBD">
            <wp:extent cx="5274310" cy="29800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71BB" w14:textId="77777777"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返回</w:t>
      </w:r>
      <w:r>
        <w:t xml:space="preserve">ALPHA VNC , </w:t>
      </w:r>
      <w:r>
        <w:rPr>
          <w:rFonts w:hint="eastAsia"/>
        </w:rPr>
        <w:t>點</w:t>
      </w:r>
      <w:r>
        <w:t xml:space="preserve">Start. </w:t>
      </w:r>
    </w:p>
    <w:p w14:paraId="2A66C895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4606E833" wp14:editId="1206C8B1">
            <wp:extent cx="5274310" cy="28181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D811" w14:textId="77777777"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勾選</w:t>
      </w:r>
      <w:r>
        <w:t xml:space="preserve"> Don’t show again , </w:t>
      </w:r>
      <w:r>
        <w:rPr>
          <w:rFonts w:hint="eastAsia"/>
        </w:rPr>
        <w:t>之後點</w:t>
      </w:r>
      <w:r>
        <w:t>Start now.</w:t>
      </w:r>
    </w:p>
    <w:p w14:paraId="1452D926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lastRenderedPageBreak/>
        <w:drawing>
          <wp:inline distT="0" distB="0" distL="0" distR="0" wp14:anchorId="294DF1D0" wp14:editId="2E42854A">
            <wp:extent cx="5274310" cy="2827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3988" w14:textId="77777777"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服務正</w:t>
      </w:r>
      <w:r>
        <w:rPr>
          <w:rFonts w:hint="eastAsia"/>
          <w:lang w:eastAsia="zh-HK"/>
        </w:rPr>
        <w:t>常運行後</w:t>
      </w:r>
      <w:r>
        <w:rPr>
          <w:rFonts w:hint="eastAsia"/>
          <w:lang w:eastAsia="zh-HK"/>
        </w:rPr>
        <w:t xml:space="preserve"> </w:t>
      </w:r>
      <w:r>
        <w:rPr>
          <w:rFonts w:hint="eastAsia"/>
        </w:rPr>
        <w:t>會顯示這樣子</w:t>
      </w:r>
      <w:r>
        <w:t>.</w:t>
      </w:r>
    </w:p>
    <w:p w14:paraId="31E8EF1F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490041B9" wp14:editId="29E627E1">
            <wp:extent cx="5274310" cy="32797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547F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點右上角</w:t>
      </w:r>
      <w:r>
        <w:t xml:space="preserve"> </w:t>
      </w:r>
      <w:r>
        <w:rPr>
          <w:rFonts w:hint="eastAsia"/>
        </w:rPr>
        <w:t>Se</w:t>
      </w:r>
      <w:r>
        <w:t>tting</w:t>
      </w:r>
    </w:p>
    <w:p w14:paraId="02F87CFC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lastRenderedPageBreak/>
        <w:drawing>
          <wp:inline distT="0" distB="0" distL="0" distR="0" wp14:anchorId="7D94BC20" wp14:editId="4E020C36">
            <wp:extent cx="5274310" cy="32797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71CB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確保是沒有勾選</w:t>
      </w:r>
      <w:r>
        <w:t xml:space="preserve"> mobile data warning.</w:t>
      </w:r>
    </w:p>
    <w:p w14:paraId="441D2C99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打開</w:t>
      </w:r>
      <w:r>
        <w:rPr>
          <w:rFonts w:hint="eastAsia"/>
        </w:rPr>
        <w:t>AUTO</w:t>
      </w:r>
      <w:r>
        <w:t xml:space="preserve"> </w:t>
      </w:r>
      <w:r>
        <w:rPr>
          <w:rFonts w:hint="eastAsia"/>
        </w:rPr>
        <w:t>Run</w:t>
      </w:r>
      <w:r>
        <w:t xml:space="preserve"> </w:t>
      </w:r>
      <w:proofErr w:type="spellStart"/>
      <w:r>
        <w:rPr>
          <w:rFonts w:hint="eastAsia"/>
        </w:rPr>
        <w:t>apk</w:t>
      </w:r>
      <w:proofErr w:type="spellEnd"/>
    </w:p>
    <w:p w14:paraId="2E44CEBD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3F9B65BC" wp14:editId="479AA946">
            <wp:extent cx="5274310" cy="32797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E461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點擊右上角</w:t>
      </w:r>
      <w:r>
        <w:t xml:space="preserve"> on  </w:t>
      </w:r>
      <w:r>
        <w:rPr>
          <w:rFonts w:hint="eastAsia"/>
        </w:rPr>
        <w:t>及</w:t>
      </w:r>
      <w:r>
        <w:t xml:space="preserve"> </w:t>
      </w:r>
      <w:r>
        <w:rPr>
          <w:rFonts w:hint="eastAsia"/>
        </w:rPr>
        <w:t>下方</w:t>
      </w:r>
      <w:r>
        <w:t xml:space="preserve"> add an app.</w:t>
      </w:r>
    </w:p>
    <w:p w14:paraId="63352E29" w14:textId="77777777"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將</w:t>
      </w:r>
      <w:r>
        <w:rPr>
          <w:rFonts w:hint="eastAsia"/>
        </w:rPr>
        <w:t>a</w:t>
      </w:r>
      <w:r>
        <w:t>lpha</w:t>
      </w:r>
      <w:r w:rsidR="001C125F">
        <w:t xml:space="preserve"> </w:t>
      </w:r>
      <w:proofErr w:type="spellStart"/>
      <w:r w:rsidR="001C125F">
        <w:t>vnc</w:t>
      </w:r>
      <w:proofErr w:type="spellEnd"/>
      <w:r w:rsidR="001C125F">
        <w:t xml:space="preserve"> (BETA) </w:t>
      </w:r>
      <w:r w:rsidR="001C125F">
        <w:rPr>
          <w:rFonts w:hint="eastAsia"/>
        </w:rPr>
        <w:t>新增進去</w:t>
      </w:r>
      <w:r w:rsidR="001C125F">
        <w:t xml:space="preserve"> </w:t>
      </w:r>
    </w:p>
    <w:p w14:paraId="0A38BB55" w14:textId="1B6BBEDE" w:rsidR="001C125F" w:rsidRDefault="0099218F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VNC</w:t>
      </w:r>
      <w:r>
        <w:t xml:space="preserve"> </w:t>
      </w:r>
      <w:r>
        <w:rPr>
          <w:rFonts w:hint="eastAsia"/>
        </w:rPr>
        <w:t>Se</w:t>
      </w:r>
      <w:r>
        <w:t>tup</w:t>
      </w:r>
      <w:r w:rsidR="001C125F">
        <w:rPr>
          <w:rFonts w:hint="eastAsia"/>
        </w:rPr>
        <w:t>完成</w:t>
      </w:r>
    </w:p>
    <w:p w14:paraId="0F8605D8" w14:textId="4177668F" w:rsidR="0099218F" w:rsidRDefault="005767EE" w:rsidP="0099218F">
      <w:pPr>
        <w:pStyle w:val="ListParagraph"/>
        <w:numPr>
          <w:ilvl w:val="0"/>
          <w:numId w:val="1"/>
        </w:numPr>
        <w:ind w:leftChars="0"/>
      </w:pPr>
      <w:r>
        <w:t xml:space="preserve">Install </w:t>
      </w:r>
      <w:proofErr w:type="spellStart"/>
      <w:r>
        <w:t>goQueue</w:t>
      </w:r>
      <w:proofErr w:type="spellEnd"/>
      <w:r>
        <w:t xml:space="preserve"> </w:t>
      </w:r>
      <w:proofErr w:type="spellStart"/>
      <w:proofErr w:type="gramStart"/>
      <w:r>
        <w:t>apk</w:t>
      </w:r>
      <w:proofErr w:type="spellEnd"/>
      <w:r>
        <w:t xml:space="preserve"> ,</w:t>
      </w:r>
      <w:proofErr w:type="gramEnd"/>
      <w:r>
        <w:t xml:space="preserve"> </w:t>
      </w:r>
      <w:r w:rsidR="00A704E7">
        <w:rPr>
          <w:rFonts w:hint="eastAsia"/>
        </w:rPr>
        <w:t>(</w:t>
      </w:r>
      <w:r w:rsidR="00A704E7">
        <w:rPr>
          <w:lang w:eastAsia="zh-HK"/>
        </w:rPr>
        <w:t>e.g. goQueue-usher-12.9.1</w:t>
      </w:r>
    </w:p>
    <w:p w14:paraId="1CA645C2" w14:textId="445EE7EB" w:rsidR="00A704E7" w:rsidRDefault="00A704E7" w:rsidP="00A704E7"/>
    <w:p w14:paraId="07F3FF70" w14:textId="77777777" w:rsidR="00A704E7" w:rsidRDefault="00A704E7" w:rsidP="00A704E7">
      <w:pPr>
        <w:rPr>
          <w:rFonts w:hint="eastAsia"/>
        </w:rPr>
      </w:pPr>
    </w:p>
    <w:p w14:paraId="41B2FF89" w14:textId="114ED161" w:rsidR="00A704E7" w:rsidRDefault="00A704E7" w:rsidP="0099218F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點擊確定</w:t>
      </w:r>
      <w:r>
        <w:rPr>
          <w:rFonts w:hint="eastAsia"/>
        </w:rPr>
        <w:t>,</w:t>
      </w:r>
      <w:r>
        <w:t xml:space="preserve"> </w:t>
      </w:r>
      <w:r>
        <w:rPr>
          <w:noProof/>
        </w:rPr>
        <w:drawing>
          <wp:inline distT="0" distB="0" distL="0" distR="0" wp14:anchorId="484AA321" wp14:editId="1BD6F1D1">
            <wp:extent cx="5274310" cy="327977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1DBA" w14:textId="0E133802" w:rsidR="00A704E7" w:rsidRDefault="00A704E7" w:rsidP="0099218F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0CDCA179" wp14:editId="0A47C882">
            <wp:extent cx="5274310" cy="327977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4F10" w14:textId="061CD412" w:rsidR="00A704E7" w:rsidRDefault="00A704E7" w:rsidP="00A704E7"/>
    <w:p w14:paraId="1B00696B" w14:textId="79D8EE28" w:rsidR="00A704E7" w:rsidRDefault="00A704E7" w:rsidP="00A704E7"/>
    <w:p w14:paraId="12356EE4" w14:textId="26EBEC22" w:rsidR="00A704E7" w:rsidRDefault="00A704E7" w:rsidP="00A704E7"/>
    <w:p w14:paraId="43CE9CE2" w14:textId="68655D58" w:rsidR="00A704E7" w:rsidRDefault="00A704E7" w:rsidP="00A704E7"/>
    <w:p w14:paraId="13BAF19B" w14:textId="05D38BB9" w:rsidR="00A704E7" w:rsidRDefault="00A704E7" w:rsidP="00A704E7"/>
    <w:p w14:paraId="1FA3E577" w14:textId="6DA6D4FA" w:rsidR="00A704E7" w:rsidRDefault="00A704E7" w:rsidP="00A704E7"/>
    <w:p w14:paraId="3445775A" w14:textId="77777777" w:rsidR="00A704E7" w:rsidRDefault="00A704E7" w:rsidP="00A704E7">
      <w:pPr>
        <w:rPr>
          <w:rFonts w:hint="eastAsia"/>
        </w:rPr>
      </w:pPr>
    </w:p>
    <w:p w14:paraId="082EAC5B" w14:textId="68008D56" w:rsidR="00A704E7" w:rsidRDefault="00A704E7" w:rsidP="0099218F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注意</w:t>
      </w:r>
      <w:r>
        <w:rPr>
          <w:rFonts w:hint="eastAsia"/>
        </w:rPr>
        <w:t>s</w:t>
      </w:r>
      <w:r>
        <w:t xml:space="preserve">torage </w:t>
      </w:r>
      <w:r>
        <w:rPr>
          <w:rFonts w:hint="eastAsia"/>
        </w:rPr>
        <w:t>必須打開</w:t>
      </w:r>
      <w:r>
        <w:rPr>
          <w:noProof/>
        </w:rPr>
        <w:drawing>
          <wp:inline distT="0" distB="0" distL="0" distR="0" wp14:anchorId="7B3121AF" wp14:editId="2C2B2410">
            <wp:extent cx="5274310" cy="327977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5D23" w14:textId="5E5ABC57" w:rsidR="00A704E7" w:rsidRDefault="00A704E7" w:rsidP="00A704E7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返回</w:t>
      </w:r>
      <w:proofErr w:type="spellStart"/>
      <w:r>
        <w:rPr>
          <w:rFonts w:hint="eastAsia"/>
        </w:rPr>
        <w:t>g</w:t>
      </w:r>
      <w:r>
        <w:t>oQueue</w:t>
      </w:r>
      <w:proofErr w:type="spellEnd"/>
      <w:r>
        <w:t xml:space="preserve"> APK , </w:t>
      </w:r>
      <w:r>
        <w:rPr>
          <w:rFonts w:hint="eastAsia"/>
        </w:rPr>
        <w:t>然後點擊</w:t>
      </w:r>
      <w:r>
        <w:rPr>
          <w:rFonts w:hint="eastAsia"/>
        </w:rPr>
        <w:t>u</w:t>
      </w:r>
      <w:r>
        <w:t>sher .</w:t>
      </w:r>
      <w:r w:rsidRPr="00A704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825D52" wp14:editId="04E6818C">
            <wp:extent cx="5274310" cy="327977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2CE5" w14:textId="3D4EDE8C" w:rsidR="00A704E7" w:rsidRDefault="00A704E7" w:rsidP="00A704E7"/>
    <w:p w14:paraId="15BC675F" w14:textId="77D65810" w:rsidR="00A704E7" w:rsidRDefault="00A704E7" w:rsidP="00A704E7"/>
    <w:p w14:paraId="74FD529F" w14:textId="3557A4DC" w:rsidR="00A704E7" w:rsidRDefault="00A704E7" w:rsidP="00A704E7"/>
    <w:p w14:paraId="7E5C5293" w14:textId="36D8DC9F" w:rsidR="00A704E7" w:rsidRDefault="00A704E7" w:rsidP="00A704E7"/>
    <w:p w14:paraId="3894861F" w14:textId="34EA1C3E" w:rsidR="00A704E7" w:rsidRDefault="00A704E7" w:rsidP="00A704E7"/>
    <w:p w14:paraId="144A4D38" w14:textId="77777777" w:rsidR="00A704E7" w:rsidRDefault="00A704E7" w:rsidP="00A704E7">
      <w:pPr>
        <w:rPr>
          <w:rFonts w:hint="eastAsia"/>
        </w:rPr>
      </w:pPr>
    </w:p>
    <w:p w14:paraId="3CA9E52C" w14:textId="17E477AC" w:rsidR="00A704E7" w:rsidRDefault="00A704E7" w:rsidP="00A704E7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點系統工具</w:t>
      </w:r>
      <w:r>
        <w:rPr>
          <w:rFonts w:hint="eastAsia"/>
        </w:rPr>
        <w:t xml:space="preserve"> ,</w:t>
      </w:r>
      <w:r>
        <w:t xml:space="preserve"> </w:t>
      </w:r>
      <w:r>
        <w:rPr>
          <w:rFonts w:hint="eastAsia"/>
        </w:rPr>
        <w:t>輸入密碼</w:t>
      </w:r>
      <w:r>
        <w:rPr>
          <w:rFonts w:hint="eastAsia"/>
        </w:rPr>
        <w:t>5889.</w:t>
      </w:r>
      <w:r>
        <w:rPr>
          <w:noProof/>
        </w:rPr>
        <w:drawing>
          <wp:inline distT="0" distB="0" distL="0" distR="0" wp14:anchorId="7061FC71" wp14:editId="0E52560A">
            <wp:extent cx="5274310" cy="327977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2C0E" w14:textId="0E5D6F8A" w:rsidR="00A704E7" w:rsidRDefault="00A704E7" w:rsidP="00A704E7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點擊打開</w:t>
      </w:r>
      <w:r>
        <w:rPr>
          <w:rFonts w:hint="eastAsia"/>
        </w:rPr>
        <w:t>l</w:t>
      </w:r>
      <w:r>
        <w:t xml:space="preserve">ocal setting, </w:t>
      </w:r>
      <w:r>
        <w:rPr>
          <w:rFonts w:hint="eastAsia"/>
        </w:rPr>
        <w:t>然後按照</w:t>
      </w:r>
      <w:proofErr w:type="spellStart"/>
      <w:r>
        <w:rPr>
          <w:rFonts w:hint="eastAsia"/>
        </w:rPr>
        <w:t>g</w:t>
      </w:r>
      <w:r>
        <w:t>oQueue.json</w:t>
      </w:r>
      <w:proofErr w:type="spellEnd"/>
      <w:r>
        <w:rPr>
          <w:rFonts w:hint="eastAsia"/>
        </w:rPr>
        <w:t>的設置</w:t>
      </w:r>
      <w:r>
        <w:t xml:space="preserve"> </w:t>
      </w:r>
      <w:r>
        <w:rPr>
          <w:rFonts w:hint="eastAsia"/>
        </w:rPr>
        <w:t>然後輸入對應的資料</w:t>
      </w:r>
      <w:r>
        <w:rPr>
          <w:rFonts w:hint="eastAsia"/>
        </w:rPr>
        <w:t>.</w:t>
      </w:r>
      <w:r w:rsidRPr="00A704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C8B470" wp14:editId="3A677D2F">
            <wp:extent cx="5274310" cy="327977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BCA1" w14:textId="4E89A1BD" w:rsidR="00A704E7" w:rsidRDefault="00A704E7" w:rsidP="00A704E7"/>
    <w:p w14:paraId="110EB68A" w14:textId="7C7D8EAA" w:rsidR="00A704E7" w:rsidRDefault="00A704E7" w:rsidP="00A704E7"/>
    <w:p w14:paraId="77D71B59" w14:textId="12410E76" w:rsidR="00A704E7" w:rsidRDefault="00A704E7" w:rsidP="00A704E7"/>
    <w:p w14:paraId="64D47259" w14:textId="4533A3FD" w:rsidR="00A704E7" w:rsidRDefault="00A704E7" w:rsidP="00A704E7"/>
    <w:p w14:paraId="6926EAB6" w14:textId="1507451A" w:rsidR="00A704E7" w:rsidRDefault="00A704E7" w:rsidP="00A704E7"/>
    <w:p w14:paraId="52F2A905" w14:textId="77777777" w:rsidR="00A704E7" w:rsidRDefault="00A704E7" w:rsidP="00A704E7">
      <w:pPr>
        <w:rPr>
          <w:rFonts w:hint="eastAsia"/>
        </w:rPr>
      </w:pPr>
    </w:p>
    <w:p w14:paraId="06922F35" w14:textId="68E2338F" w:rsidR="00A704E7" w:rsidRDefault="00A704E7" w:rsidP="00A704E7">
      <w:pPr>
        <w:pStyle w:val="ListParagraph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注意若無須使用</w:t>
      </w:r>
      <w:proofErr w:type="spellStart"/>
      <w:r>
        <w:rPr>
          <w:rFonts w:hint="eastAsia"/>
        </w:rPr>
        <w:t>w</w:t>
      </w:r>
      <w:r>
        <w:t>ifi</w:t>
      </w:r>
      <w:proofErr w:type="spellEnd"/>
      <w:r>
        <w:t xml:space="preserve"> </w:t>
      </w:r>
      <w:r>
        <w:rPr>
          <w:rFonts w:hint="eastAsia"/>
        </w:rPr>
        <w:t>請</w:t>
      </w:r>
      <w:r>
        <w:rPr>
          <w:rFonts w:hint="eastAsia"/>
          <w:lang w:eastAsia="zh-HK"/>
        </w:rPr>
        <w:t>將</w:t>
      </w:r>
      <w:r>
        <w:rPr>
          <w:rFonts w:hint="eastAsia"/>
          <w:lang w:eastAsia="zh-HK"/>
        </w:rPr>
        <w:t>e</w:t>
      </w:r>
      <w:r>
        <w:rPr>
          <w:lang w:eastAsia="zh-HK"/>
        </w:rPr>
        <w:t xml:space="preserve">nable </w:t>
      </w:r>
      <w:proofErr w:type="spellStart"/>
      <w:r>
        <w:rPr>
          <w:lang w:eastAsia="zh-HK"/>
        </w:rPr>
        <w:t>wifi</w:t>
      </w:r>
      <w:proofErr w:type="spellEnd"/>
      <w:r>
        <w:rPr>
          <w:lang w:eastAsia="zh-HK"/>
        </w:rPr>
        <w:t xml:space="preserve"> </w:t>
      </w:r>
      <w:r>
        <w:rPr>
          <w:rFonts w:hint="eastAsia"/>
          <w:lang w:eastAsia="zh-HK"/>
        </w:rPr>
        <w:t>功能關掉</w:t>
      </w:r>
      <w:r>
        <w:rPr>
          <w:rFonts w:hint="eastAsia"/>
          <w:lang w:eastAsia="zh-HK"/>
        </w:rPr>
        <w:t xml:space="preserve"> </w:t>
      </w:r>
      <w:r>
        <w:rPr>
          <w:rFonts w:hint="eastAsia"/>
        </w:rPr>
        <w:t>,</w:t>
      </w:r>
      <w:r>
        <w:rPr>
          <w:lang w:eastAsia="zh-HK"/>
        </w:rPr>
        <w:t xml:space="preserve"> </w:t>
      </w:r>
      <w:r>
        <w:rPr>
          <w:rFonts w:hint="eastAsia"/>
          <w:lang w:eastAsia="zh-HK"/>
        </w:rPr>
        <w:t>然後點擊</w:t>
      </w:r>
      <w:r>
        <w:rPr>
          <w:rFonts w:hint="eastAsia"/>
          <w:lang w:eastAsia="zh-HK"/>
        </w:rPr>
        <w:t xml:space="preserve"> </w:t>
      </w:r>
      <w:r>
        <w:rPr>
          <w:lang w:eastAsia="zh-HK"/>
        </w:rPr>
        <w:t xml:space="preserve">back to </w:t>
      </w:r>
      <w:proofErr w:type="spellStart"/>
      <w:r>
        <w:rPr>
          <w:lang w:eastAsia="zh-HK"/>
        </w:rPr>
        <w:t>goQueue</w:t>
      </w:r>
      <w:proofErr w:type="spellEnd"/>
      <w:r>
        <w:rPr>
          <w:noProof/>
        </w:rPr>
        <w:drawing>
          <wp:inline distT="0" distB="0" distL="0" distR="0" wp14:anchorId="0B7DC0DD" wp14:editId="602F36FD">
            <wp:extent cx="5274310" cy="327977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0CEB" w14:textId="1E0F7885" w:rsidR="00A00934" w:rsidRDefault="00A00934" w:rsidP="0099218F">
      <w:pPr>
        <w:pStyle w:val="ListParagraph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最後點擊這圖示用以隱</w:t>
      </w:r>
      <w:r w:rsidR="00A704E7">
        <w:rPr>
          <w:rFonts w:hint="eastAsia"/>
        </w:rPr>
        <w:t>藏</w:t>
      </w:r>
      <w:r w:rsidR="00A704E7">
        <w:rPr>
          <w:rFonts w:hint="eastAsia"/>
        </w:rPr>
        <w:t>h</w:t>
      </w:r>
      <w:r w:rsidR="00A704E7">
        <w:t>ome bar</w:t>
      </w:r>
      <w:r w:rsidR="00A704E7">
        <w:rPr>
          <w:rFonts w:hint="eastAsia"/>
        </w:rPr>
        <w:t>,</w:t>
      </w:r>
      <w:r w:rsidR="00A704E7">
        <w:t xml:space="preserve"> </w:t>
      </w:r>
      <w:r w:rsidR="00A704E7">
        <w:rPr>
          <w:rFonts w:hint="eastAsia"/>
        </w:rPr>
        <w:t>完成</w:t>
      </w:r>
      <w:r>
        <w:rPr>
          <w:noProof/>
        </w:rPr>
        <w:drawing>
          <wp:inline distT="0" distB="0" distL="0" distR="0" wp14:anchorId="5D49C98F" wp14:editId="294100D2">
            <wp:extent cx="5274310" cy="327977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93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5C82"/>
    <w:multiLevelType w:val="hybridMultilevel"/>
    <w:tmpl w:val="8788DE56"/>
    <w:lvl w:ilvl="0" w:tplc="F3C8F37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1831CB"/>
    <w:multiLevelType w:val="hybridMultilevel"/>
    <w:tmpl w:val="08C23946"/>
    <w:lvl w:ilvl="0" w:tplc="70E0D0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F41BB3"/>
    <w:multiLevelType w:val="hybridMultilevel"/>
    <w:tmpl w:val="3C4E0BDA"/>
    <w:lvl w:ilvl="0" w:tplc="0DE8F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080"/>
    <w:rsid w:val="001C125F"/>
    <w:rsid w:val="00406080"/>
    <w:rsid w:val="004E4F2B"/>
    <w:rsid w:val="005767EE"/>
    <w:rsid w:val="0099218F"/>
    <w:rsid w:val="00A00934"/>
    <w:rsid w:val="00A704E7"/>
    <w:rsid w:val="00B07E1F"/>
    <w:rsid w:val="00BD778F"/>
    <w:rsid w:val="00EA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DA894"/>
  <w15:chartTrackingRefBased/>
  <w15:docId w15:val="{C0879B6E-A508-4E85-9500-B3FF8946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08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0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Ng</dc:creator>
  <cp:keywords/>
  <dc:description/>
  <cp:lastModifiedBy>Patrick Ng</cp:lastModifiedBy>
  <cp:revision>4</cp:revision>
  <dcterms:created xsi:type="dcterms:W3CDTF">2018-10-15T06:57:00Z</dcterms:created>
  <dcterms:modified xsi:type="dcterms:W3CDTF">2018-11-07T09:20:00Z</dcterms:modified>
</cp:coreProperties>
</file>